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28A" w:rsidRDefault="00CF428A" w:rsidP="00CF428A">
      <w:pPr>
        <w:spacing w:after="0" w:line="288" w:lineRule="auto"/>
        <w:jc w:val="center"/>
        <w:rPr>
          <w:rFonts w:cstheme="minorHAnsi"/>
          <w:b/>
          <w:sz w:val="28"/>
          <w:szCs w:val="28"/>
          <w:u w:val="single"/>
        </w:rPr>
      </w:pPr>
    </w:p>
    <w:p w:rsidR="00CF428A" w:rsidRDefault="00CF428A" w:rsidP="00CF428A">
      <w:pPr>
        <w:spacing w:after="0" w:line="288" w:lineRule="auto"/>
        <w:jc w:val="center"/>
        <w:rPr>
          <w:rFonts w:cstheme="minorHAnsi"/>
          <w:b/>
          <w:sz w:val="28"/>
          <w:szCs w:val="28"/>
          <w:u w:val="single"/>
        </w:rPr>
      </w:pPr>
    </w:p>
    <w:p w:rsidR="00CF428A" w:rsidRPr="00CF428A" w:rsidRDefault="00E14FAE" w:rsidP="00CF428A">
      <w:pPr>
        <w:spacing w:after="0" w:line="288" w:lineRule="auto"/>
        <w:jc w:val="center"/>
        <w:rPr>
          <w:rFonts w:cstheme="minorHAnsi"/>
          <w:b/>
          <w:sz w:val="36"/>
          <w:szCs w:val="36"/>
          <w:u w:val="single"/>
        </w:rPr>
      </w:pPr>
      <w:r>
        <w:rPr>
          <w:rFonts w:cstheme="minorHAnsi"/>
          <w:b/>
          <w:sz w:val="36"/>
          <w:szCs w:val="36"/>
          <w:u w:val="single"/>
        </w:rPr>
        <w:t xml:space="preserve">Key word &amp; </w:t>
      </w:r>
      <w:r w:rsidR="00CF428A" w:rsidRPr="00CF428A">
        <w:rPr>
          <w:rFonts w:cstheme="minorHAnsi"/>
          <w:b/>
          <w:sz w:val="36"/>
          <w:szCs w:val="36"/>
          <w:u w:val="single"/>
        </w:rPr>
        <w:t>Thesis Highlight</w:t>
      </w:r>
    </w:p>
    <w:p w:rsidR="00CF428A" w:rsidRPr="00CF428A" w:rsidRDefault="00CF428A" w:rsidP="00CF428A">
      <w:pPr>
        <w:spacing w:after="0" w:line="288" w:lineRule="auto"/>
        <w:jc w:val="center"/>
        <w:rPr>
          <w:rFonts w:cstheme="minorHAnsi"/>
          <w:b/>
          <w:sz w:val="28"/>
          <w:szCs w:val="28"/>
          <w:u w:val="single"/>
        </w:rPr>
      </w:pPr>
    </w:p>
    <w:p w:rsidR="00CF428A" w:rsidRPr="00CF428A" w:rsidRDefault="00D61BED"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rPr>
      </w:pPr>
      <w:r>
        <w:rPr>
          <w:rFonts w:eastAsia="Times New Roman" w:cstheme="minorHAnsi"/>
          <w:sz w:val="28"/>
          <w:szCs w:val="28"/>
        </w:rPr>
        <w:tab/>
      </w:r>
      <w:r w:rsidR="00CF428A">
        <w:rPr>
          <w:rFonts w:eastAsia="Times New Roman" w:cstheme="minorHAnsi"/>
          <w:sz w:val="28"/>
          <w:szCs w:val="28"/>
        </w:rPr>
        <w:t>E</w:t>
      </w:r>
      <w:r w:rsidR="00CF428A" w:rsidRPr="00CF428A">
        <w:rPr>
          <w:rFonts w:eastAsia="Times New Roman" w:cstheme="minorHAnsi"/>
          <w:sz w:val="28"/>
          <w:szCs w:val="28"/>
        </w:rPr>
        <w:t xml:space="preserve">very doctoral student needs to submit </w:t>
      </w:r>
      <w:r w:rsidR="00E14FAE">
        <w:rPr>
          <w:rFonts w:eastAsia="Times New Roman" w:cstheme="minorHAnsi"/>
          <w:sz w:val="28"/>
          <w:szCs w:val="28"/>
        </w:rPr>
        <w:t>‘</w:t>
      </w:r>
      <w:r w:rsidR="00E14FAE">
        <w:rPr>
          <w:rFonts w:eastAsia="Times New Roman" w:cstheme="minorHAnsi"/>
          <w:sz w:val="28"/>
          <w:szCs w:val="28"/>
          <w:highlight w:val="yellow"/>
        </w:rPr>
        <w:t>a list of K</w:t>
      </w:r>
      <w:r w:rsidR="00E14FAE" w:rsidRPr="00E14FAE">
        <w:rPr>
          <w:rFonts w:eastAsia="Times New Roman" w:cstheme="minorHAnsi"/>
          <w:sz w:val="28"/>
          <w:szCs w:val="28"/>
          <w:highlight w:val="yellow"/>
        </w:rPr>
        <w:t>eywords</w:t>
      </w:r>
      <w:r w:rsidR="00E14FAE">
        <w:rPr>
          <w:rFonts w:eastAsia="Times New Roman" w:cstheme="minorHAnsi"/>
          <w:sz w:val="28"/>
          <w:szCs w:val="28"/>
        </w:rPr>
        <w:t xml:space="preserve">’ &amp; </w:t>
      </w:r>
      <w:r w:rsidR="00CF428A" w:rsidRPr="00CF428A">
        <w:rPr>
          <w:rFonts w:eastAsia="Times New Roman" w:cstheme="minorHAnsi"/>
          <w:sz w:val="28"/>
          <w:szCs w:val="28"/>
        </w:rPr>
        <w:t>one page</w:t>
      </w:r>
      <w:r w:rsidR="00CF428A">
        <w:rPr>
          <w:rFonts w:eastAsia="Times New Roman" w:cstheme="minorHAnsi"/>
          <w:sz w:val="28"/>
          <w:szCs w:val="28"/>
        </w:rPr>
        <w:t xml:space="preserve"> </w:t>
      </w:r>
      <w:r w:rsidR="00CF428A" w:rsidRPr="00CF428A">
        <w:rPr>
          <w:rFonts w:eastAsia="Times New Roman" w:cstheme="minorHAnsi"/>
          <w:sz w:val="28"/>
          <w:szCs w:val="28"/>
          <w:highlight w:val="yellow"/>
        </w:rPr>
        <w:t>Highlight</w:t>
      </w:r>
      <w:r w:rsidR="00CF428A">
        <w:rPr>
          <w:rFonts w:eastAsia="Times New Roman" w:cstheme="minorHAnsi"/>
          <w:sz w:val="28"/>
          <w:szCs w:val="28"/>
        </w:rPr>
        <w:t xml:space="preserve"> in </w:t>
      </w:r>
      <w:r w:rsidR="00CF428A" w:rsidRPr="00CD2D29">
        <w:rPr>
          <w:rFonts w:eastAsia="Times New Roman" w:cstheme="minorHAnsi"/>
          <w:sz w:val="28"/>
          <w:szCs w:val="28"/>
          <w:highlight w:val="yellow"/>
        </w:rPr>
        <w:t>word document</w:t>
      </w:r>
      <w:r w:rsidR="00CF428A">
        <w:rPr>
          <w:rFonts w:eastAsia="Times New Roman" w:cstheme="minorHAnsi"/>
          <w:sz w:val="28"/>
          <w:szCs w:val="28"/>
        </w:rPr>
        <w:t xml:space="preserve"> </w:t>
      </w:r>
      <w:r w:rsidR="00CF428A" w:rsidRPr="00CF428A">
        <w:rPr>
          <w:rFonts w:eastAsia="Times New Roman" w:cstheme="minorHAnsi"/>
          <w:sz w:val="28"/>
          <w:szCs w:val="28"/>
        </w:rPr>
        <w:t>while submitting thesis to HBNI central office for awarding Ph.D. degree</w:t>
      </w:r>
      <w:r w:rsidR="00CF428A">
        <w:rPr>
          <w:rFonts w:eastAsia="Times New Roman" w:cstheme="minorHAnsi"/>
          <w:sz w:val="28"/>
          <w:szCs w:val="28"/>
        </w:rPr>
        <w:t>.</w:t>
      </w:r>
    </w:p>
    <w:p w:rsidR="00CF428A" w:rsidRPr="00CF428A" w:rsidRDefault="00CF428A"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rPr>
      </w:pPr>
    </w:p>
    <w:p w:rsidR="00CF428A" w:rsidRPr="00CF428A" w:rsidRDefault="00D61BED"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rPr>
      </w:pPr>
      <w:r>
        <w:rPr>
          <w:rFonts w:eastAsia="Times New Roman" w:cstheme="minorHAnsi"/>
          <w:sz w:val="28"/>
          <w:szCs w:val="28"/>
        </w:rPr>
        <w:tab/>
      </w:r>
      <w:r w:rsidR="00CF428A" w:rsidRPr="00CF428A">
        <w:rPr>
          <w:rFonts w:eastAsia="Times New Roman" w:cstheme="minorHAnsi"/>
          <w:sz w:val="28"/>
          <w:szCs w:val="28"/>
        </w:rPr>
        <w:t xml:space="preserve">Highlight needs to have a 'representative </w:t>
      </w:r>
      <w:proofErr w:type="spellStart"/>
      <w:r w:rsidR="00CF428A" w:rsidRPr="00CF428A">
        <w:rPr>
          <w:rFonts w:eastAsia="Times New Roman" w:cstheme="minorHAnsi"/>
          <w:sz w:val="28"/>
          <w:szCs w:val="28"/>
        </w:rPr>
        <w:t>colour</w:t>
      </w:r>
      <w:proofErr w:type="spellEnd"/>
      <w:r w:rsidR="00CF428A" w:rsidRPr="00CF428A">
        <w:rPr>
          <w:rFonts w:eastAsia="Times New Roman" w:cstheme="minorHAnsi"/>
          <w:sz w:val="28"/>
          <w:szCs w:val="28"/>
        </w:rPr>
        <w:t xml:space="preserve"> graphics of the content of the thesis' / 'New Laboratory setup if it is developed as a part of the thesis' with </w:t>
      </w:r>
      <w:r w:rsidR="00CF428A" w:rsidRPr="00D61BED">
        <w:rPr>
          <w:rFonts w:eastAsia="Times New Roman" w:cstheme="minorHAnsi"/>
          <w:sz w:val="28"/>
          <w:szCs w:val="28"/>
        </w:rPr>
        <w:t>editable caption</w:t>
      </w:r>
      <w:r w:rsidR="00CF428A" w:rsidRPr="00CF428A">
        <w:rPr>
          <w:rFonts w:eastAsia="Times New Roman" w:cstheme="minorHAnsi"/>
          <w:sz w:val="28"/>
          <w:szCs w:val="28"/>
        </w:rPr>
        <w:t xml:space="preserve"> (Font: Calibri Italics, Size 10). </w:t>
      </w:r>
      <w:r w:rsidR="00CF428A" w:rsidRPr="00CD2D29">
        <w:rPr>
          <w:rFonts w:eastAsia="Times New Roman" w:cstheme="minorHAnsi"/>
          <w:sz w:val="28"/>
          <w:szCs w:val="28"/>
        </w:rPr>
        <w:t>Highlight Text is (Font: Calibri, Size 11) limited to one page with embedded graphics.</w:t>
      </w:r>
      <w:r w:rsidR="00CD2D29">
        <w:rPr>
          <w:rFonts w:eastAsia="Times New Roman" w:cstheme="minorHAnsi"/>
          <w:sz w:val="28"/>
          <w:szCs w:val="28"/>
        </w:rPr>
        <w:t xml:space="preserve"> </w:t>
      </w:r>
    </w:p>
    <w:p w:rsidR="00CF428A" w:rsidRPr="00CF428A" w:rsidRDefault="00CF428A"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rPr>
      </w:pPr>
    </w:p>
    <w:p w:rsidR="00CF428A" w:rsidRPr="00CF428A" w:rsidRDefault="00D61BED"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rPr>
      </w:pPr>
      <w:r>
        <w:rPr>
          <w:rFonts w:eastAsia="Times New Roman" w:cstheme="minorHAnsi"/>
          <w:sz w:val="28"/>
          <w:szCs w:val="28"/>
        </w:rPr>
        <w:tab/>
      </w:r>
      <w:r w:rsidR="00CF428A">
        <w:rPr>
          <w:rFonts w:eastAsia="Times New Roman" w:cstheme="minorHAnsi"/>
          <w:sz w:val="28"/>
          <w:szCs w:val="28"/>
        </w:rPr>
        <w:t xml:space="preserve">Student has </w:t>
      </w:r>
      <w:r w:rsidR="00CF428A" w:rsidRPr="00CF428A">
        <w:rPr>
          <w:rFonts w:eastAsia="Times New Roman" w:cstheme="minorHAnsi"/>
          <w:sz w:val="28"/>
          <w:szCs w:val="28"/>
        </w:rPr>
        <w:t xml:space="preserve">to send </w:t>
      </w:r>
      <w:r w:rsidR="00CF428A">
        <w:rPr>
          <w:rFonts w:eastAsia="Times New Roman" w:cstheme="minorHAnsi"/>
          <w:sz w:val="28"/>
          <w:szCs w:val="28"/>
        </w:rPr>
        <w:t xml:space="preserve">his/her thesis </w:t>
      </w:r>
      <w:r w:rsidR="00E14FAE" w:rsidRPr="00333053">
        <w:rPr>
          <w:rFonts w:eastAsia="Times New Roman" w:cstheme="minorHAnsi"/>
          <w:sz w:val="28"/>
          <w:szCs w:val="28"/>
        </w:rPr>
        <w:t>Keyword</w:t>
      </w:r>
      <w:r w:rsidR="00E14FAE">
        <w:rPr>
          <w:rFonts w:eastAsia="Times New Roman" w:cstheme="minorHAnsi"/>
          <w:sz w:val="28"/>
          <w:szCs w:val="28"/>
        </w:rPr>
        <w:t xml:space="preserve"> </w:t>
      </w:r>
      <w:r w:rsidR="00333053">
        <w:rPr>
          <w:rFonts w:eastAsia="Times New Roman" w:cstheme="minorHAnsi"/>
          <w:sz w:val="28"/>
          <w:szCs w:val="28"/>
        </w:rPr>
        <w:t>(</w:t>
      </w:r>
      <w:r w:rsidR="00333053" w:rsidRPr="00D61BED">
        <w:rPr>
          <w:rFonts w:eastAsia="Times New Roman" w:cstheme="minorHAnsi"/>
          <w:sz w:val="28"/>
          <w:szCs w:val="28"/>
          <w:highlight w:val="cyan"/>
        </w:rPr>
        <w:t>file name: key-enroll</w:t>
      </w:r>
      <w:r>
        <w:rPr>
          <w:rFonts w:eastAsia="Times New Roman" w:cstheme="minorHAnsi"/>
          <w:sz w:val="28"/>
          <w:szCs w:val="28"/>
          <w:highlight w:val="cyan"/>
        </w:rPr>
        <w:t>ment number</w:t>
      </w:r>
      <w:r w:rsidR="00333053" w:rsidRPr="00D61BED">
        <w:rPr>
          <w:rFonts w:eastAsia="Times New Roman" w:cstheme="minorHAnsi"/>
          <w:sz w:val="28"/>
          <w:szCs w:val="28"/>
          <w:highlight w:val="cyan"/>
        </w:rPr>
        <w:t xml:space="preserve">, </w:t>
      </w:r>
      <w:proofErr w:type="spellStart"/>
      <w:r w:rsidR="00333053" w:rsidRPr="00D61BED">
        <w:rPr>
          <w:rFonts w:eastAsia="Times New Roman" w:cstheme="minorHAnsi"/>
          <w:sz w:val="28"/>
          <w:szCs w:val="28"/>
          <w:highlight w:val="cyan"/>
        </w:rPr>
        <w:t>eg</w:t>
      </w:r>
      <w:proofErr w:type="spellEnd"/>
      <w:r w:rsidR="00333053" w:rsidRPr="00D61BED">
        <w:rPr>
          <w:rFonts w:eastAsia="Times New Roman" w:cstheme="minorHAnsi"/>
          <w:sz w:val="28"/>
          <w:szCs w:val="28"/>
          <w:highlight w:val="cyan"/>
        </w:rPr>
        <w:t>. key-phys01201404001</w:t>
      </w:r>
      <w:r w:rsidR="00333053">
        <w:rPr>
          <w:rFonts w:eastAsia="Times New Roman" w:cstheme="minorHAnsi"/>
          <w:sz w:val="28"/>
          <w:szCs w:val="28"/>
        </w:rPr>
        <w:t xml:space="preserve">) </w:t>
      </w:r>
      <w:r>
        <w:rPr>
          <w:rFonts w:eastAsia="Times New Roman" w:cstheme="minorHAnsi"/>
          <w:sz w:val="28"/>
          <w:szCs w:val="28"/>
        </w:rPr>
        <w:t>and</w:t>
      </w:r>
      <w:r w:rsidR="00E14FAE">
        <w:rPr>
          <w:rFonts w:eastAsia="Times New Roman" w:cstheme="minorHAnsi"/>
          <w:sz w:val="28"/>
          <w:szCs w:val="28"/>
        </w:rPr>
        <w:t xml:space="preserve"> </w:t>
      </w:r>
      <w:r w:rsidR="00E14FAE" w:rsidRPr="00333053">
        <w:rPr>
          <w:rFonts w:eastAsia="Times New Roman" w:cstheme="minorHAnsi"/>
          <w:sz w:val="28"/>
          <w:szCs w:val="28"/>
        </w:rPr>
        <w:t>H</w:t>
      </w:r>
      <w:r w:rsidR="00CF428A" w:rsidRPr="00333053">
        <w:rPr>
          <w:rFonts w:eastAsia="Times New Roman" w:cstheme="minorHAnsi"/>
          <w:sz w:val="28"/>
          <w:szCs w:val="28"/>
        </w:rPr>
        <w:t>ighlight</w:t>
      </w:r>
      <w:r w:rsidR="00CF428A">
        <w:rPr>
          <w:rFonts w:eastAsia="Times New Roman" w:cstheme="minorHAnsi"/>
          <w:sz w:val="28"/>
          <w:szCs w:val="28"/>
        </w:rPr>
        <w:t xml:space="preserve"> </w:t>
      </w:r>
      <w:r w:rsidR="00333053">
        <w:rPr>
          <w:rFonts w:eastAsia="Times New Roman" w:cstheme="minorHAnsi"/>
          <w:sz w:val="28"/>
          <w:szCs w:val="28"/>
        </w:rPr>
        <w:t>(</w:t>
      </w:r>
      <w:r w:rsidR="00333053" w:rsidRPr="00D61BED">
        <w:rPr>
          <w:rFonts w:eastAsia="Times New Roman" w:cstheme="minorHAnsi"/>
          <w:sz w:val="28"/>
          <w:szCs w:val="28"/>
          <w:highlight w:val="yellow"/>
        </w:rPr>
        <w:t>file name: high-enrollment n</w:t>
      </w:r>
      <w:r>
        <w:rPr>
          <w:rFonts w:eastAsia="Times New Roman" w:cstheme="minorHAnsi"/>
          <w:sz w:val="28"/>
          <w:szCs w:val="28"/>
          <w:highlight w:val="yellow"/>
        </w:rPr>
        <w:t>umber</w:t>
      </w:r>
      <w:r w:rsidR="00333053" w:rsidRPr="00D61BED">
        <w:rPr>
          <w:rFonts w:eastAsia="Times New Roman" w:cstheme="minorHAnsi"/>
          <w:sz w:val="28"/>
          <w:szCs w:val="28"/>
          <w:highlight w:val="yellow"/>
        </w:rPr>
        <w:t xml:space="preserve">, </w:t>
      </w:r>
      <w:proofErr w:type="spellStart"/>
      <w:r w:rsidR="00333053" w:rsidRPr="00D61BED">
        <w:rPr>
          <w:rFonts w:eastAsia="Times New Roman" w:cstheme="minorHAnsi"/>
          <w:sz w:val="28"/>
          <w:szCs w:val="28"/>
          <w:highlight w:val="yellow"/>
        </w:rPr>
        <w:t>eg</w:t>
      </w:r>
      <w:proofErr w:type="spellEnd"/>
      <w:r w:rsidR="00333053" w:rsidRPr="00D61BED">
        <w:rPr>
          <w:rFonts w:eastAsia="Times New Roman" w:cstheme="minorHAnsi"/>
          <w:sz w:val="28"/>
          <w:szCs w:val="28"/>
          <w:highlight w:val="yellow"/>
        </w:rPr>
        <w:t>. high-phys01201404001</w:t>
      </w:r>
      <w:r w:rsidR="00333053">
        <w:rPr>
          <w:rFonts w:eastAsia="Times New Roman" w:cstheme="minorHAnsi"/>
          <w:sz w:val="28"/>
          <w:szCs w:val="28"/>
        </w:rPr>
        <w:t xml:space="preserve">) </w:t>
      </w:r>
      <w:r w:rsidR="00CF428A">
        <w:rPr>
          <w:rFonts w:eastAsia="Times New Roman" w:cstheme="minorHAnsi"/>
          <w:sz w:val="28"/>
          <w:szCs w:val="28"/>
        </w:rPr>
        <w:t xml:space="preserve">to HBNI central office </w:t>
      </w:r>
      <w:r w:rsidR="00CF428A" w:rsidRPr="00CF428A">
        <w:rPr>
          <w:rFonts w:eastAsia="Times New Roman" w:cstheme="minorHAnsi"/>
          <w:sz w:val="28"/>
          <w:szCs w:val="28"/>
        </w:rPr>
        <w:t>by email</w:t>
      </w:r>
      <w:r w:rsidR="00CF428A">
        <w:rPr>
          <w:rFonts w:eastAsia="Times New Roman" w:cstheme="minorHAnsi"/>
          <w:sz w:val="28"/>
          <w:szCs w:val="28"/>
        </w:rPr>
        <w:t xml:space="preserve"> </w:t>
      </w:r>
      <w:r w:rsidR="00CF428A" w:rsidRPr="00CF428A">
        <w:rPr>
          <w:rFonts w:eastAsia="Times New Roman" w:cstheme="minorHAnsi"/>
          <w:sz w:val="28"/>
          <w:szCs w:val="28"/>
        </w:rPr>
        <w:t>(</w:t>
      </w:r>
      <w:r w:rsidR="00CF428A">
        <w:rPr>
          <w:rFonts w:eastAsia="Times New Roman" w:cstheme="minorHAnsi"/>
          <w:sz w:val="28"/>
          <w:szCs w:val="28"/>
        </w:rPr>
        <w:t xml:space="preserve">Email: </w:t>
      </w:r>
      <w:hyperlink r:id="rId5" w:history="1">
        <w:r w:rsidR="00CF428A" w:rsidRPr="008D0B6A">
          <w:rPr>
            <w:rStyle w:val="Hyperlink"/>
            <w:rFonts w:eastAsia="Times New Roman" w:cstheme="minorHAnsi"/>
            <w:sz w:val="28"/>
            <w:szCs w:val="28"/>
          </w:rPr>
          <w:t>highlight@hbni.ac.in</w:t>
        </w:r>
      </w:hyperlink>
      <w:r w:rsidR="00E14FAE">
        <w:rPr>
          <w:rFonts w:eastAsia="Times New Roman" w:cstheme="minorHAnsi"/>
          <w:sz w:val="28"/>
          <w:szCs w:val="28"/>
        </w:rPr>
        <w:t>) as attachments of two different files with email subject ‘keyword and highlight-enrolment number’</w:t>
      </w:r>
    </w:p>
    <w:p w:rsidR="00CF428A" w:rsidRPr="00CF428A" w:rsidRDefault="00CF428A"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rPr>
      </w:pPr>
    </w:p>
    <w:p w:rsidR="00CF428A" w:rsidRDefault="00D61BED"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rPr>
      </w:pPr>
      <w:r>
        <w:rPr>
          <w:rFonts w:eastAsia="Times New Roman" w:cstheme="minorHAnsi"/>
          <w:sz w:val="28"/>
          <w:szCs w:val="28"/>
        </w:rPr>
        <w:tab/>
      </w:r>
      <w:r w:rsidR="00CF428A" w:rsidRPr="00CF428A">
        <w:rPr>
          <w:rFonts w:eastAsia="Times New Roman" w:cstheme="minorHAnsi"/>
          <w:sz w:val="28"/>
          <w:szCs w:val="28"/>
        </w:rPr>
        <w:t xml:space="preserve">A sample page of highlight </w:t>
      </w:r>
      <w:r w:rsidR="00F24C7D">
        <w:rPr>
          <w:rFonts w:eastAsia="Times New Roman" w:cstheme="minorHAnsi"/>
          <w:sz w:val="28"/>
          <w:szCs w:val="28"/>
        </w:rPr>
        <w:t xml:space="preserve">(with incomplete header) </w:t>
      </w:r>
      <w:r w:rsidR="00CF428A" w:rsidRPr="00CF428A">
        <w:rPr>
          <w:rFonts w:eastAsia="Times New Roman" w:cstheme="minorHAnsi"/>
          <w:sz w:val="28"/>
          <w:szCs w:val="28"/>
        </w:rPr>
        <w:t xml:space="preserve">is attached </w:t>
      </w:r>
      <w:r w:rsidR="00CF428A">
        <w:rPr>
          <w:rFonts w:eastAsia="Times New Roman" w:cstheme="minorHAnsi"/>
          <w:sz w:val="28"/>
          <w:szCs w:val="28"/>
        </w:rPr>
        <w:t xml:space="preserve">in the next page </w:t>
      </w:r>
      <w:r w:rsidR="00CF428A" w:rsidRPr="00CF428A">
        <w:rPr>
          <w:rFonts w:eastAsia="Times New Roman" w:cstheme="minorHAnsi"/>
          <w:sz w:val="28"/>
          <w:szCs w:val="28"/>
        </w:rPr>
        <w:t>for convenience.</w:t>
      </w:r>
    </w:p>
    <w:p w:rsidR="00F24C7D" w:rsidRDefault="00F24C7D"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rPr>
      </w:pPr>
    </w:p>
    <w:p w:rsidR="00F24C7D" w:rsidRPr="00F24C7D" w:rsidRDefault="00F24C7D" w:rsidP="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FF"/>
          <w:sz w:val="28"/>
          <w:szCs w:val="28"/>
        </w:rPr>
      </w:pPr>
      <w:r w:rsidRPr="00F24C7D">
        <w:rPr>
          <w:rFonts w:eastAsia="Times New Roman" w:cstheme="minorHAnsi"/>
          <w:color w:val="0000FF"/>
          <w:sz w:val="28"/>
          <w:szCs w:val="28"/>
          <w:u w:val="single"/>
        </w:rPr>
        <w:t>Student has to submit highlight with complete</w:t>
      </w:r>
      <w:r w:rsidR="0010035F">
        <w:rPr>
          <w:rFonts w:eastAsia="Times New Roman" w:cstheme="minorHAnsi"/>
          <w:color w:val="0000FF"/>
          <w:sz w:val="28"/>
          <w:szCs w:val="28"/>
          <w:u w:val="single"/>
        </w:rPr>
        <w:t>d</w:t>
      </w:r>
      <w:r w:rsidRPr="00F24C7D">
        <w:rPr>
          <w:rFonts w:eastAsia="Times New Roman" w:cstheme="minorHAnsi"/>
          <w:color w:val="0000FF"/>
          <w:sz w:val="28"/>
          <w:szCs w:val="28"/>
          <w:u w:val="single"/>
        </w:rPr>
        <w:t xml:space="preserve"> header</w:t>
      </w:r>
      <w:r w:rsidRPr="00F24C7D">
        <w:rPr>
          <w:rFonts w:eastAsia="Times New Roman" w:cstheme="minorHAnsi"/>
          <w:color w:val="0000FF"/>
          <w:sz w:val="28"/>
          <w:szCs w:val="28"/>
        </w:rPr>
        <w:t>.</w:t>
      </w:r>
    </w:p>
    <w:p w:rsidR="00CF428A" w:rsidRPr="00CF428A" w:rsidRDefault="00CF428A" w:rsidP="00CF428A">
      <w:pPr>
        <w:spacing w:after="0" w:line="288" w:lineRule="auto"/>
        <w:rPr>
          <w:rFonts w:cstheme="minorHAnsi"/>
          <w:b/>
          <w:sz w:val="28"/>
          <w:szCs w:val="28"/>
          <w:u w:val="single"/>
        </w:rPr>
      </w:pPr>
    </w:p>
    <w:p w:rsidR="00CF428A" w:rsidRDefault="00CF428A" w:rsidP="00CF428A">
      <w:pPr>
        <w:spacing w:after="0" w:line="288" w:lineRule="auto"/>
        <w:rPr>
          <w:b/>
          <w:sz w:val="28"/>
          <w:szCs w:val="28"/>
          <w:u w:val="single"/>
        </w:rPr>
      </w:pPr>
    </w:p>
    <w:p w:rsidR="00CF428A" w:rsidRDefault="00CF428A" w:rsidP="00CF428A">
      <w:pPr>
        <w:spacing w:after="0" w:line="288" w:lineRule="auto"/>
        <w:rPr>
          <w:b/>
          <w:sz w:val="28"/>
          <w:szCs w:val="28"/>
          <w:u w:val="single"/>
        </w:rPr>
      </w:pPr>
    </w:p>
    <w:p w:rsidR="00CF428A" w:rsidRDefault="00CF428A">
      <w:pPr>
        <w:rPr>
          <w:b/>
          <w:sz w:val="28"/>
          <w:szCs w:val="28"/>
          <w:u w:val="single"/>
        </w:rPr>
      </w:pPr>
      <w:r>
        <w:rPr>
          <w:b/>
          <w:sz w:val="28"/>
          <w:szCs w:val="28"/>
          <w:u w:val="single"/>
        </w:rPr>
        <w:br w:type="page"/>
      </w:r>
    </w:p>
    <w:p w:rsidR="005C19CF" w:rsidRPr="005C19CF" w:rsidRDefault="005C19CF" w:rsidP="005C19CF">
      <w:pPr>
        <w:spacing w:after="0" w:line="288" w:lineRule="auto"/>
        <w:jc w:val="center"/>
        <w:rPr>
          <w:b/>
          <w:sz w:val="28"/>
          <w:szCs w:val="28"/>
          <w:u w:val="single"/>
        </w:rPr>
      </w:pPr>
      <w:r w:rsidRPr="005C19CF">
        <w:rPr>
          <w:b/>
          <w:sz w:val="28"/>
          <w:szCs w:val="28"/>
          <w:u w:val="single"/>
        </w:rPr>
        <w:lastRenderedPageBreak/>
        <w:t xml:space="preserve">Thesis </w:t>
      </w:r>
      <w:r w:rsidR="008E65EC">
        <w:rPr>
          <w:b/>
          <w:sz w:val="28"/>
          <w:szCs w:val="28"/>
          <w:u w:val="single"/>
        </w:rPr>
        <w:t>Highlight</w:t>
      </w:r>
    </w:p>
    <w:p w:rsidR="005C19CF" w:rsidRPr="00CE454E" w:rsidRDefault="005C19CF" w:rsidP="001028FF">
      <w:pPr>
        <w:spacing w:after="0" w:line="288" w:lineRule="auto"/>
        <w:jc w:val="both"/>
        <w:rPr>
          <w:b/>
          <w:sz w:val="24"/>
          <w:szCs w:val="24"/>
        </w:rPr>
      </w:pPr>
      <w:r w:rsidRPr="00CE454E">
        <w:rPr>
          <w:b/>
          <w:sz w:val="24"/>
          <w:szCs w:val="24"/>
        </w:rPr>
        <w:t>Name</w:t>
      </w:r>
      <w:r w:rsidR="00AF02AF" w:rsidRPr="00CE454E">
        <w:rPr>
          <w:b/>
          <w:sz w:val="24"/>
          <w:szCs w:val="24"/>
        </w:rPr>
        <w:t xml:space="preserve"> of the Student</w:t>
      </w:r>
      <w:r w:rsidRPr="00CE454E">
        <w:rPr>
          <w:b/>
          <w:sz w:val="24"/>
          <w:szCs w:val="24"/>
        </w:rPr>
        <w:t>:</w:t>
      </w:r>
      <w:r w:rsidR="00AF02AF" w:rsidRPr="00CE454E">
        <w:rPr>
          <w:b/>
          <w:sz w:val="24"/>
          <w:szCs w:val="24"/>
        </w:rPr>
        <w:t xml:space="preserve"> </w:t>
      </w:r>
    </w:p>
    <w:p w:rsidR="005C19CF" w:rsidRPr="00CE454E" w:rsidRDefault="00C81007" w:rsidP="001028FF">
      <w:pPr>
        <w:spacing w:after="0" w:line="288" w:lineRule="auto"/>
        <w:jc w:val="both"/>
        <w:rPr>
          <w:b/>
          <w:sz w:val="24"/>
          <w:szCs w:val="24"/>
        </w:rPr>
      </w:pPr>
      <w:r w:rsidRPr="00CE454E">
        <w:rPr>
          <w:b/>
          <w:sz w:val="24"/>
          <w:szCs w:val="24"/>
        </w:rPr>
        <w:t xml:space="preserve">Name of the CI/OCC: </w:t>
      </w:r>
      <w:r w:rsidR="00CE7C82">
        <w:rPr>
          <w:b/>
          <w:sz w:val="24"/>
          <w:szCs w:val="24"/>
        </w:rPr>
        <w:tab/>
      </w:r>
      <w:r w:rsidR="00CE7C82">
        <w:rPr>
          <w:b/>
          <w:sz w:val="24"/>
          <w:szCs w:val="24"/>
        </w:rPr>
        <w:tab/>
      </w:r>
      <w:r w:rsidR="00CE7C82">
        <w:rPr>
          <w:b/>
          <w:sz w:val="24"/>
          <w:szCs w:val="24"/>
        </w:rPr>
        <w:tab/>
      </w:r>
      <w:r w:rsidR="00CE7C82">
        <w:rPr>
          <w:b/>
          <w:sz w:val="24"/>
          <w:szCs w:val="24"/>
        </w:rPr>
        <w:tab/>
      </w:r>
      <w:r w:rsidR="00CE7C82">
        <w:rPr>
          <w:b/>
          <w:sz w:val="24"/>
          <w:szCs w:val="24"/>
        </w:rPr>
        <w:tab/>
      </w:r>
      <w:r w:rsidR="00CE7C82">
        <w:rPr>
          <w:b/>
          <w:sz w:val="24"/>
          <w:szCs w:val="24"/>
        </w:rPr>
        <w:tab/>
      </w:r>
      <w:r w:rsidR="00CE7C82">
        <w:rPr>
          <w:b/>
          <w:sz w:val="24"/>
          <w:szCs w:val="24"/>
        </w:rPr>
        <w:tab/>
      </w:r>
      <w:r w:rsidR="005C19CF" w:rsidRPr="00CE454E">
        <w:rPr>
          <w:b/>
          <w:sz w:val="24"/>
          <w:szCs w:val="24"/>
        </w:rPr>
        <w:t xml:space="preserve">Enrolment No.: </w:t>
      </w:r>
    </w:p>
    <w:p w:rsidR="005C19CF" w:rsidRPr="00CE454E" w:rsidRDefault="005C19CF" w:rsidP="001028FF">
      <w:pPr>
        <w:spacing w:after="0" w:line="288" w:lineRule="auto"/>
        <w:jc w:val="both"/>
        <w:rPr>
          <w:b/>
          <w:sz w:val="24"/>
          <w:szCs w:val="24"/>
        </w:rPr>
      </w:pPr>
      <w:r w:rsidRPr="00CE454E">
        <w:rPr>
          <w:b/>
          <w:sz w:val="24"/>
          <w:szCs w:val="24"/>
        </w:rPr>
        <w:t>Thesis Ti</w:t>
      </w:r>
      <w:r w:rsidR="00AF02AF" w:rsidRPr="00CE454E">
        <w:rPr>
          <w:b/>
          <w:sz w:val="24"/>
          <w:szCs w:val="24"/>
        </w:rPr>
        <w:t>t</w:t>
      </w:r>
      <w:r w:rsidRPr="00CE454E">
        <w:rPr>
          <w:b/>
          <w:sz w:val="24"/>
          <w:szCs w:val="24"/>
        </w:rPr>
        <w:t>le:</w:t>
      </w:r>
      <w:r w:rsidR="00AF02AF" w:rsidRPr="00CE454E">
        <w:rPr>
          <w:b/>
          <w:sz w:val="24"/>
          <w:szCs w:val="24"/>
        </w:rPr>
        <w:t xml:space="preserve"> </w:t>
      </w:r>
    </w:p>
    <w:p w:rsidR="00C81007" w:rsidRPr="00410946" w:rsidRDefault="00FD6706" w:rsidP="001028FF">
      <w:pPr>
        <w:spacing w:after="0" w:line="288" w:lineRule="auto"/>
        <w:jc w:val="both"/>
        <w:rPr>
          <w:color w:val="548DD4" w:themeColor="text2" w:themeTint="99"/>
        </w:rPr>
      </w:pPr>
      <w:r>
        <w:rPr>
          <w:b/>
          <w:sz w:val="24"/>
          <w:szCs w:val="24"/>
        </w:rPr>
        <w:t xml:space="preserve">Discipline: </w:t>
      </w:r>
      <w:proofErr w:type="spellStart"/>
      <w:r>
        <w:rPr>
          <w:b/>
          <w:sz w:val="24"/>
          <w:szCs w:val="24"/>
        </w:rPr>
        <w:t>eg</w:t>
      </w:r>
      <w:proofErr w:type="spellEnd"/>
      <w:r>
        <w:rPr>
          <w:b/>
          <w:sz w:val="24"/>
          <w:szCs w:val="24"/>
        </w:rPr>
        <w:t xml:space="preserve">. </w:t>
      </w:r>
      <w:r w:rsidR="00410946" w:rsidRPr="00410946">
        <w:rPr>
          <w:b/>
          <w:color w:val="548DD4" w:themeColor="text2" w:themeTint="99"/>
          <w:sz w:val="24"/>
          <w:szCs w:val="24"/>
        </w:rPr>
        <w:t>Life Sciences</w:t>
      </w:r>
      <w:r w:rsidR="00410946" w:rsidRPr="00410946">
        <w:rPr>
          <w:b/>
          <w:color w:val="548DD4" w:themeColor="text2" w:themeTint="99"/>
          <w:sz w:val="24"/>
          <w:szCs w:val="24"/>
        </w:rPr>
        <w:tab/>
      </w:r>
      <w:r w:rsidR="00410946">
        <w:rPr>
          <w:b/>
          <w:sz w:val="24"/>
          <w:szCs w:val="24"/>
        </w:rPr>
        <w:tab/>
      </w:r>
      <w:r w:rsidR="00410946">
        <w:rPr>
          <w:b/>
          <w:sz w:val="24"/>
          <w:szCs w:val="24"/>
        </w:rPr>
        <w:tab/>
      </w:r>
      <w:r w:rsidR="00CE7C82">
        <w:rPr>
          <w:b/>
          <w:sz w:val="24"/>
          <w:szCs w:val="24"/>
        </w:rPr>
        <w:tab/>
      </w:r>
      <w:r w:rsidR="00C81007" w:rsidRPr="00CE454E">
        <w:rPr>
          <w:b/>
          <w:sz w:val="24"/>
          <w:szCs w:val="24"/>
        </w:rPr>
        <w:t>Sub-Area</w:t>
      </w:r>
      <w:r w:rsidR="00CE454E" w:rsidRPr="00CE454E">
        <w:rPr>
          <w:b/>
          <w:sz w:val="24"/>
          <w:szCs w:val="24"/>
        </w:rPr>
        <w:t xml:space="preserve"> of Discipline</w:t>
      </w:r>
      <w:r w:rsidR="00C81007" w:rsidRPr="00CE454E">
        <w:rPr>
          <w:b/>
          <w:sz w:val="24"/>
          <w:szCs w:val="24"/>
        </w:rPr>
        <w:t>:</w:t>
      </w:r>
      <w:r>
        <w:rPr>
          <w:b/>
          <w:sz w:val="24"/>
          <w:szCs w:val="24"/>
        </w:rPr>
        <w:t xml:space="preserve"> </w:t>
      </w:r>
      <w:r w:rsidR="00410946" w:rsidRPr="00410946">
        <w:rPr>
          <w:b/>
          <w:color w:val="548DD4" w:themeColor="text2" w:themeTint="99"/>
          <w:sz w:val="24"/>
          <w:szCs w:val="24"/>
        </w:rPr>
        <w:t xml:space="preserve">Cancer </w:t>
      </w:r>
      <w:proofErr w:type="spellStart"/>
      <w:r w:rsidR="00410946" w:rsidRPr="00410946">
        <w:rPr>
          <w:b/>
          <w:color w:val="548DD4" w:themeColor="text2" w:themeTint="99"/>
          <w:sz w:val="24"/>
          <w:szCs w:val="24"/>
        </w:rPr>
        <w:t>Epigenetics</w:t>
      </w:r>
      <w:proofErr w:type="spellEnd"/>
    </w:p>
    <w:p w:rsidR="00C81007" w:rsidRPr="00CE454E" w:rsidRDefault="00C81007" w:rsidP="001028FF">
      <w:pPr>
        <w:spacing w:after="0" w:line="288" w:lineRule="auto"/>
        <w:jc w:val="both"/>
        <w:rPr>
          <w:b/>
          <w:sz w:val="24"/>
          <w:szCs w:val="24"/>
        </w:rPr>
      </w:pPr>
      <w:r w:rsidRPr="00CE454E">
        <w:rPr>
          <w:b/>
          <w:sz w:val="24"/>
          <w:szCs w:val="24"/>
        </w:rPr>
        <w:t xml:space="preserve">Date of </w:t>
      </w:r>
      <w:r w:rsidR="00CB1CAF">
        <w:rPr>
          <w:b/>
          <w:sz w:val="24"/>
          <w:szCs w:val="24"/>
        </w:rPr>
        <w:t>v</w:t>
      </w:r>
      <w:r w:rsidRPr="00CE454E">
        <w:rPr>
          <w:b/>
          <w:sz w:val="24"/>
          <w:szCs w:val="24"/>
        </w:rPr>
        <w:t xml:space="preserve">iva voce: </w:t>
      </w:r>
    </w:p>
    <w:p w:rsidR="005C19CF" w:rsidRPr="00CE454E" w:rsidRDefault="005C19CF" w:rsidP="001028FF">
      <w:pPr>
        <w:spacing w:after="0" w:line="288" w:lineRule="auto"/>
        <w:jc w:val="both"/>
        <w:rPr>
          <w:b/>
        </w:rPr>
      </w:pPr>
    </w:p>
    <w:p w:rsidR="001028FF" w:rsidRPr="00AF02AF" w:rsidRDefault="00DE435A" w:rsidP="005C19CF">
      <w:pPr>
        <w:spacing w:after="0" w:line="288" w:lineRule="auto"/>
        <w:jc w:val="both"/>
      </w:pPr>
      <w:r>
        <w:rPr>
          <w:noProof/>
        </w:rPr>
        <w:drawing>
          <wp:anchor distT="0" distB="0" distL="114300" distR="114300" simplePos="0" relativeHeight="251659264" behindDoc="1" locked="0" layoutInCell="1" allowOverlap="1">
            <wp:simplePos x="0" y="0"/>
            <wp:positionH relativeFrom="column">
              <wp:posOffset>2863215</wp:posOffset>
            </wp:positionH>
            <wp:positionV relativeFrom="paragraph">
              <wp:posOffset>1627505</wp:posOffset>
            </wp:positionV>
            <wp:extent cx="2944495" cy="2908300"/>
            <wp:effectExtent l="0" t="0" r="0" b="0"/>
            <wp:wrapSquare wrapText="bothSides"/>
            <wp:docPr id="239" name="Picture 239" descr="Saikat Thesis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Saikat Thesis Figure"/>
                    <pic:cNvPicPr>
                      <a:picLocks noChangeAspect="1" noChangeArrowheads="1"/>
                    </pic:cNvPicPr>
                  </pic:nvPicPr>
                  <pic:blipFill>
                    <a:blip r:embed="rId6" cstate="print"/>
                    <a:srcRect/>
                    <a:stretch>
                      <a:fillRect/>
                    </a:stretch>
                  </pic:blipFill>
                  <pic:spPr bwMode="auto">
                    <a:xfrm>
                      <a:off x="0" y="0"/>
                      <a:ext cx="2944495" cy="2908300"/>
                    </a:xfrm>
                    <a:prstGeom prst="rect">
                      <a:avLst/>
                    </a:prstGeom>
                    <a:noFill/>
                    <a:ln w="9525">
                      <a:noFill/>
                      <a:miter lim="800000"/>
                      <a:headEnd/>
                      <a:tailEnd/>
                    </a:ln>
                  </pic:spPr>
                </pic:pic>
              </a:graphicData>
            </a:graphic>
          </wp:anchor>
        </w:drawing>
      </w:r>
      <w:proofErr w:type="spellStart"/>
      <w:r w:rsidR="001028FF" w:rsidRPr="00AF02AF">
        <w:t>Histones</w:t>
      </w:r>
      <w:proofErr w:type="spellEnd"/>
      <w:r w:rsidR="001028FF" w:rsidRPr="00AF02AF">
        <w:t xml:space="preserve"> are a class of highly conserved basic proteins and packaging the genome was the primary function previously attributed to them. The core </w:t>
      </w:r>
      <w:proofErr w:type="spellStart"/>
      <w:r w:rsidR="001028FF" w:rsidRPr="00AF02AF">
        <w:t>histones</w:t>
      </w:r>
      <w:proofErr w:type="spellEnd"/>
      <w:r w:rsidR="001028FF" w:rsidRPr="00AF02AF">
        <w:t xml:space="preserve"> comprise of H2A, H2B, H3 and H4 which assemble as hetero-</w:t>
      </w:r>
      <w:proofErr w:type="spellStart"/>
      <w:r w:rsidR="001028FF" w:rsidRPr="00AF02AF">
        <w:t>oligomers</w:t>
      </w:r>
      <w:proofErr w:type="spellEnd"/>
      <w:r w:rsidR="001028FF" w:rsidRPr="00AF02AF">
        <w:t xml:space="preserve"> to form the </w:t>
      </w:r>
      <w:proofErr w:type="spellStart"/>
      <w:r w:rsidR="001028FF" w:rsidRPr="00AF02AF">
        <w:t>octameric</w:t>
      </w:r>
      <w:proofErr w:type="spellEnd"/>
      <w:r w:rsidR="001028FF" w:rsidRPr="00AF02AF">
        <w:t xml:space="preserve"> protein core of the fundamental repeating unit of chromatin, the </w:t>
      </w:r>
      <w:proofErr w:type="spellStart"/>
      <w:r w:rsidR="001028FF" w:rsidRPr="00AF02AF">
        <w:t>nucleosome</w:t>
      </w:r>
      <w:proofErr w:type="spellEnd"/>
      <w:r w:rsidR="001028FF" w:rsidRPr="00AF02AF">
        <w:t>.</w:t>
      </w:r>
      <w:r w:rsidR="005C19CF" w:rsidRPr="00AF02AF">
        <w:t xml:space="preserve"> </w:t>
      </w:r>
      <w:proofErr w:type="spellStart"/>
      <w:r w:rsidR="001028FF" w:rsidRPr="00AF02AF">
        <w:t>Histone</w:t>
      </w:r>
      <w:proofErr w:type="spellEnd"/>
      <w:r w:rsidR="001028FF" w:rsidRPr="00AF02AF">
        <w:t xml:space="preserve"> genes are present in clusters and in multiple copies. For instance, in humans, H2A is coded by 16 genes. All of these genes do not code for the identical protein and give rise to sequence divergent forms of </w:t>
      </w:r>
      <w:proofErr w:type="spellStart"/>
      <w:r w:rsidR="001028FF" w:rsidRPr="00AF02AF">
        <w:t>histones</w:t>
      </w:r>
      <w:proofErr w:type="spellEnd"/>
      <w:r w:rsidR="001028FF" w:rsidRPr="00AF02AF">
        <w:t xml:space="preserve"> termed </w:t>
      </w:r>
      <w:proofErr w:type="spellStart"/>
      <w:r w:rsidR="001028FF" w:rsidRPr="00AF02AF">
        <w:t>isoforms</w:t>
      </w:r>
      <w:proofErr w:type="spellEnd"/>
      <w:r w:rsidR="001028FF" w:rsidRPr="00AF02AF">
        <w:t xml:space="preserve">. H2A </w:t>
      </w:r>
      <w:proofErr w:type="spellStart"/>
      <w:r w:rsidR="001028FF" w:rsidRPr="00AF02AF">
        <w:t>isoforms</w:t>
      </w:r>
      <w:proofErr w:type="spellEnd"/>
      <w:r w:rsidR="001028FF" w:rsidRPr="00AF02AF">
        <w:t xml:space="preserve"> are known to exhibit altered expression under different physiological conditions. Their distinct functional effects remain a matter of investigation and the mechanistic basis of the non-redundancy is elusive.</w:t>
      </w:r>
    </w:p>
    <w:p w:rsidR="001028FF" w:rsidRDefault="00CE45F7" w:rsidP="00AF02AF">
      <w:pPr>
        <w:spacing w:after="0" w:line="288" w:lineRule="auto"/>
        <w:ind w:firstLine="360"/>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224.45pt;margin-top:214.6pt;width:240.85pt;height:34.45pt;z-index:251663360" stroked="f">
            <v:textbox style="mso-next-textbox:#_x0000_s1028" inset="0,0,0,0">
              <w:txbxContent>
                <w:p w:rsidR="005C19CF" w:rsidRPr="00AF02AF" w:rsidRDefault="005C19CF" w:rsidP="00AF02AF">
                  <w:pPr>
                    <w:pStyle w:val="Caption"/>
                    <w:jc w:val="both"/>
                    <w:rPr>
                      <w:b w:val="0"/>
                      <w:i/>
                      <w:color w:val="auto"/>
                      <w:sz w:val="20"/>
                      <w:szCs w:val="20"/>
                    </w:rPr>
                  </w:pPr>
                  <w:proofErr w:type="gramStart"/>
                  <w:r w:rsidRPr="00AF02AF">
                    <w:rPr>
                      <w:b w:val="0"/>
                      <w:i/>
                      <w:color w:val="auto"/>
                      <w:sz w:val="20"/>
                      <w:szCs w:val="20"/>
                    </w:rPr>
                    <w:t xml:space="preserve">Figure </w:t>
                  </w:r>
                  <w:r w:rsidR="00CE45F7" w:rsidRPr="00AF02AF">
                    <w:rPr>
                      <w:b w:val="0"/>
                      <w:i/>
                      <w:color w:val="auto"/>
                      <w:sz w:val="20"/>
                      <w:szCs w:val="20"/>
                    </w:rPr>
                    <w:fldChar w:fldCharType="begin"/>
                  </w:r>
                  <w:r w:rsidRPr="00AF02AF">
                    <w:rPr>
                      <w:b w:val="0"/>
                      <w:i/>
                      <w:color w:val="auto"/>
                      <w:sz w:val="20"/>
                      <w:szCs w:val="20"/>
                    </w:rPr>
                    <w:instrText xml:space="preserve"> SEQ Figure \* ARABIC </w:instrText>
                  </w:r>
                  <w:r w:rsidR="00CE45F7" w:rsidRPr="00AF02AF">
                    <w:rPr>
                      <w:b w:val="0"/>
                      <w:i/>
                      <w:color w:val="auto"/>
                      <w:sz w:val="20"/>
                      <w:szCs w:val="20"/>
                    </w:rPr>
                    <w:fldChar w:fldCharType="separate"/>
                  </w:r>
                  <w:r w:rsidR="00203B59">
                    <w:rPr>
                      <w:b w:val="0"/>
                      <w:i/>
                      <w:noProof/>
                      <w:color w:val="auto"/>
                      <w:sz w:val="20"/>
                      <w:szCs w:val="20"/>
                    </w:rPr>
                    <w:t>1</w:t>
                  </w:r>
                  <w:r w:rsidR="00CE45F7" w:rsidRPr="00AF02AF">
                    <w:rPr>
                      <w:b w:val="0"/>
                      <w:i/>
                      <w:color w:val="auto"/>
                      <w:sz w:val="20"/>
                      <w:szCs w:val="20"/>
                    </w:rPr>
                    <w:fldChar w:fldCharType="end"/>
                  </w:r>
                  <w:r w:rsidRPr="00AF02AF">
                    <w:rPr>
                      <w:b w:val="0"/>
                      <w:i/>
                      <w:color w:val="auto"/>
                      <w:sz w:val="20"/>
                      <w:szCs w:val="20"/>
                    </w:rPr>
                    <w:t>.</w:t>
                  </w:r>
                  <w:proofErr w:type="gramEnd"/>
                  <w:r w:rsidRPr="00AF02AF">
                    <w:rPr>
                      <w:b w:val="0"/>
                      <w:i/>
                      <w:color w:val="auto"/>
                      <w:sz w:val="20"/>
                      <w:szCs w:val="20"/>
                    </w:rPr>
                    <w:t xml:space="preserve"> </w:t>
                  </w:r>
                  <w:proofErr w:type="spellStart"/>
                  <w:r w:rsidRPr="00AF02AF">
                    <w:rPr>
                      <w:b w:val="0"/>
                      <w:i/>
                      <w:color w:val="auto"/>
                      <w:sz w:val="20"/>
                      <w:szCs w:val="20"/>
                    </w:rPr>
                    <w:t>Histone</w:t>
                  </w:r>
                  <w:proofErr w:type="spellEnd"/>
                  <w:r w:rsidRPr="00AF02AF">
                    <w:rPr>
                      <w:b w:val="0"/>
                      <w:i/>
                      <w:color w:val="auto"/>
                      <w:sz w:val="20"/>
                      <w:szCs w:val="20"/>
                    </w:rPr>
                    <w:t xml:space="preserve"> H2A.1 Promotes Attainment of Distinct Physiological States by Altering Chromatin Dynamics in </w:t>
                  </w:r>
                  <w:proofErr w:type="spellStart"/>
                  <w:r w:rsidRPr="00AF02AF">
                    <w:rPr>
                      <w:b w:val="0"/>
                      <w:i/>
                      <w:color w:val="auto"/>
                      <w:sz w:val="20"/>
                      <w:szCs w:val="20"/>
                    </w:rPr>
                    <w:t>hepatocellular</w:t>
                  </w:r>
                  <w:proofErr w:type="spellEnd"/>
                  <w:r w:rsidRPr="00AF02AF">
                    <w:rPr>
                      <w:b w:val="0"/>
                      <w:i/>
                      <w:color w:val="auto"/>
                      <w:sz w:val="20"/>
                      <w:szCs w:val="20"/>
                    </w:rPr>
                    <w:t xml:space="preserve"> carcinoma</w:t>
                  </w:r>
                </w:p>
                <w:p w:rsidR="00AF02AF" w:rsidRPr="00AF02AF" w:rsidRDefault="00AF02AF" w:rsidP="00AF02AF"/>
              </w:txbxContent>
            </v:textbox>
            <w10:wrap type="square"/>
          </v:shape>
        </w:pict>
      </w:r>
      <w:r w:rsidR="001028FF" w:rsidRPr="00AF02AF">
        <w:t xml:space="preserve">Here, </w:t>
      </w:r>
      <w:r w:rsidR="005C19CF" w:rsidRPr="00AF02AF">
        <w:t>it is</w:t>
      </w:r>
      <w:r w:rsidR="001028FF" w:rsidRPr="00AF02AF">
        <w:t xml:space="preserve"> show</w:t>
      </w:r>
      <w:r w:rsidR="005C19CF" w:rsidRPr="00AF02AF">
        <w:t>n</w:t>
      </w:r>
      <w:r w:rsidR="001028FF" w:rsidRPr="00AF02AF">
        <w:t xml:space="preserve"> that </w:t>
      </w:r>
      <w:proofErr w:type="spellStart"/>
      <w:r w:rsidR="001028FF" w:rsidRPr="00AF02AF">
        <w:t>isoform</w:t>
      </w:r>
      <w:proofErr w:type="spellEnd"/>
      <w:r w:rsidR="001028FF" w:rsidRPr="00AF02AF">
        <w:t xml:space="preserve"> H2A.1 exhibits drastically altered expression pattern in normal tissues and cancer cells. It is of functional importance as H2A.1 promotes cell proliferation in a context dependent manner. For carrying out comparative analysis of the stability of H2A.1 and H2A.2 containing </w:t>
      </w:r>
      <w:proofErr w:type="spellStart"/>
      <w:r w:rsidR="001028FF" w:rsidRPr="00AF02AF">
        <w:t>nucleosome</w:t>
      </w:r>
      <w:proofErr w:type="spellEnd"/>
      <w:r w:rsidR="001028FF" w:rsidRPr="00AF02AF">
        <w:t xml:space="preserve"> and sub-</w:t>
      </w:r>
      <w:proofErr w:type="spellStart"/>
      <w:r w:rsidR="001028FF" w:rsidRPr="00AF02AF">
        <w:t>nucleosomal</w:t>
      </w:r>
      <w:proofErr w:type="spellEnd"/>
      <w:r w:rsidR="001028FF" w:rsidRPr="00AF02AF">
        <w:t xml:space="preserve"> complexes </w:t>
      </w:r>
      <w:r w:rsidR="001028FF" w:rsidRPr="00AF02AF">
        <w:rPr>
          <w:i/>
        </w:rPr>
        <w:t>in vitro</w:t>
      </w:r>
      <w:r w:rsidR="001028FF" w:rsidRPr="00AF02AF">
        <w:t xml:space="preserve">, the </w:t>
      </w:r>
      <w:proofErr w:type="spellStart"/>
      <w:r w:rsidR="001028FF" w:rsidRPr="00AF02AF">
        <w:t>histone</w:t>
      </w:r>
      <w:proofErr w:type="spellEnd"/>
      <w:r w:rsidR="001028FF" w:rsidRPr="00AF02AF">
        <w:t xml:space="preserve"> proteins were </w:t>
      </w:r>
      <w:proofErr w:type="spellStart"/>
      <w:r w:rsidR="001028FF" w:rsidRPr="00AF02AF">
        <w:t>recombinantly</w:t>
      </w:r>
      <w:proofErr w:type="spellEnd"/>
      <w:r w:rsidR="001028FF" w:rsidRPr="00AF02AF">
        <w:t xml:space="preserve"> purified. Further, sub-</w:t>
      </w:r>
      <w:proofErr w:type="spellStart"/>
      <w:r w:rsidR="001028FF" w:rsidRPr="00AF02AF">
        <w:t>nucleosomal</w:t>
      </w:r>
      <w:proofErr w:type="spellEnd"/>
      <w:r w:rsidR="001028FF" w:rsidRPr="00AF02AF">
        <w:t xml:space="preserve"> complexes were reconstituted and purified. Biophysical characterization showed that M51L alteration at the </w:t>
      </w:r>
      <w:proofErr w:type="spellStart"/>
      <w:r w:rsidR="001028FF" w:rsidRPr="00AF02AF">
        <w:t>dimer</w:t>
      </w:r>
      <w:proofErr w:type="spellEnd"/>
      <w:r w:rsidR="001028FF" w:rsidRPr="00AF02AF">
        <w:t xml:space="preserve"> interface decreases the temperature of melting of H2A.1-H2B by ~3</w:t>
      </w:r>
      <w:r w:rsidR="001028FF" w:rsidRPr="00AF02AF">
        <w:rPr>
          <w:vertAlign w:val="superscript"/>
        </w:rPr>
        <w:t>0</w:t>
      </w:r>
      <w:r w:rsidR="001028FF" w:rsidRPr="00AF02AF">
        <w:t xml:space="preserve">C as compared to H2A.2-H2B </w:t>
      </w:r>
      <w:proofErr w:type="spellStart"/>
      <w:r w:rsidR="001028FF" w:rsidRPr="00AF02AF">
        <w:t>dimer</w:t>
      </w:r>
      <w:proofErr w:type="spellEnd"/>
      <w:r w:rsidR="001028FF" w:rsidRPr="00AF02AF">
        <w:t xml:space="preserve">. Further, M51L and K99R substitutions made H2A.1 containing </w:t>
      </w:r>
      <w:proofErr w:type="spellStart"/>
      <w:r w:rsidR="001028FF" w:rsidRPr="00AF02AF">
        <w:t>nucleosomes</w:t>
      </w:r>
      <w:proofErr w:type="spellEnd"/>
      <w:r w:rsidR="001028FF" w:rsidRPr="00AF02AF">
        <w:t xml:space="preserve"> more stable by increasing the number of hydrogen bonds and hydrophobic interactions. Interestingly, the same two substitutions had the most prominent effect on cell proliferation suggesting that the </w:t>
      </w:r>
      <w:proofErr w:type="spellStart"/>
      <w:r w:rsidR="001028FF" w:rsidRPr="00AF02AF">
        <w:t>nucleosome</w:t>
      </w:r>
      <w:proofErr w:type="spellEnd"/>
      <w:r w:rsidR="001028FF" w:rsidRPr="00AF02AF">
        <w:t xml:space="preserve"> stability is intimately linked with the physiological effects observed.</w:t>
      </w:r>
      <w:r w:rsidR="005C19CF" w:rsidRPr="00AF02AF">
        <w:t xml:space="preserve"> </w:t>
      </w:r>
      <w:r w:rsidR="001028FF" w:rsidRPr="00AF02AF">
        <w:t xml:space="preserve">In summary, the incorporation of the </w:t>
      </w:r>
      <w:proofErr w:type="spellStart"/>
      <w:r w:rsidR="001028FF" w:rsidRPr="00AF02AF">
        <w:t>histone</w:t>
      </w:r>
      <w:proofErr w:type="spellEnd"/>
      <w:r w:rsidR="001028FF" w:rsidRPr="00AF02AF">
        <w:t xml:space="preserve"> </w:t>
      </w:r>
      <w:proofErr w:type="spellStart"/>
      <w:r w:rsidR="001028FF" w:rsidRPr="00AF02AF">
        <w:t>isoform</w:t>
      </w:r>
      <w:proofErr w:type="spellEnd"/>
      <w:r w:rsidR="001028FF" w:rsidRPr="00AF02AF">
        <w:t xml:space="preserve"> H2A.1 resulted in increased </w:t>
      </w:r>
      <w:proofErr w:type="spellStart"/>
      <w:r w:rsidR="001028FF" w:rsidRPr="00AF02AF">
        <w:t>nucleosome</w:t>
      </w:r>
      <w:proofErr w:type="spellEnd"/>
      <w:r w:rsidR="001028FF" w:rsidRPr="00AF02AF">
        <w:t xml:space="preserve"> stability, which is expected to contribute to the contextual alteration in global transcription pattern and other chromatin mediated processes.</w:t>
      </w:r>
    </w:p>
    <w:p w:rsidR="00CE7C82" w:rsidRPr="00AF02AF" w:rsidRDefault="00CE7C82" w:rsidP="00AF02AF">
      <w:pPr>
        <w:spacing w:after="0" w:line="288" w:lineRule="auto"/>
        <w:ind w:firstLine="360"/>
        <w:jc w:val="both"/>
      </w:pPr>
    </w:p>
    <w:p w:rsidR="00CE454E" w:rsidRPr="00FD6706" w:rsidRDefault="00CE454E" w:rsidP="00CE454E">
      <w:pPr>
        <w:jc w:val="both"/>
        <w:rPr>
          <w:rFonts w:ascii="Calibri" w:hAnsi="Calibri" w:cs="Calibri"/>
          <w:color w:val="C00000"/>
          <w:sz w:val="24"/>
          <w:szCs w:val="24"/>
        </w:rPr>
      </w:pPr>
      <w:r w:rsidRPr="00FD6706">
        <w:rPr>
          <w:rFonts w:ascii="Calibri" w:hAnsi="Calibri" w:cs="Calibri"/>
          <w:b/>
          <w:sz w:val="24"/>
          <w:szCs w:val="24"/>
        </w:rPr>
        <w:t>Note:</w:t>
      </w:r>
      <w:r w:rsidR="00E14FAE">
        <w:rPr>
          <w:rFonts w:ascii="Calibri" w:hAnsi="Calibri" w:cs="Calibri"/>
          <w:b/>
          <w:sz w:val="24"/>
          <w:szCs w:val="24"/>
        </w:rPr>
        <w:t xml:space="preserve"> </w:t>
      </w:r>
      <w:r w:rsidR="00E14FAE">
        <w:rPr>
          <w:rFonts w:ascii="Calibri" w:hAnsi="Calibri" w:cs="Calibri"/>
          <w:color w:val="C00000"/>
          <w:sz w:val="24"/>
          <w:szCs w:val="24"/>
        </w:rPr>
        <w:t>Content</w:t>
      </w:r>
      <w:r w:rsidR="00F679FA" w:rsidRPr="00FD6706">
        <w:rPr>
          <w:rFonts w:ascii="Calibri" w:hAnsi="Calibri" w:cs="Calibri"/>
          <w:color w:val="C00000"/>
          <w:sz w:val="24"/>
          <w:szCs w:val="24"/>
        </w:rPr>
        <w:t xml:space="preserve"> (Font: Calibri, Size 11) </w:t>
      </w:r>
      <w:r w:rsidRPr="00FD6706">
        <w:rPr>
          <w:rFonts w:ascii="Calibri" w:hAnsi="Calibri" w:cs="Calibri"/>
          <w:color w:val="C00000"/>
          <w:sz w:val="24"/>
          <w:szCs w:val="24"/>
        </w:rPr>
        <w:t xml:space="preserve">and embedded </w:t>
      </w:r>
      <w:r w:rsidR="008D05B0">
        <w:rPr>
          <w:rFonts w:ascii="Calibri" w:hAnsi="Calibri" w:cs="Calibri"/>
          <w:color w:val="C00000"/>
          <w:sz w:val="24"/>
          <w:szCs w:val="24"/>
        </w:rPr>
        <w:t>Figure</w:t>
      </w:r>
      <w:r w:rsidRPr="00FD6706">
        <w:rPr>
          <w:rFonts w:ascii="Calibri" w:hAnsi="Calibri" w:cs="Calibri"/>
          <w:color w:val="C00000"/>
          <w:sz w:val="24"/>
          <w:szCs w:val="24"/>
        </w:rPr>
        <w:t xml:space="preserve"> </w:t>
      </w:r>
      <w:r w:rsidR="008D05B0">
        <w:rPr>
          <w:rFonts w:ascii="Calibri" w:hAnsi="Calibri" w:cs="Calibri"/>
          <w:color w:val="C00000"/>
          <w:sz w:val="24"/>
          <w:szCs w:val="24"/>
        </w:rPr>
        <w:t xml:space="preserve">with </w:t>
      </w:r>
      <w:r w:rsidR="008D05B0" w:rsidRPr="00FD6706">
        <w:rPr>
          <w:rFonts w:ascii="Calibri" w:hAnsi="Calibri" w:cs="Calibri"/>
          <w:color w:val="C00000"/>
          <w:sz w:val="24"/>
          <w:szCs w:val="24"/>
        </w:rPr>
        <w:t xml:space="preserve">editable Figure caption (Font: Calibri, Size 10, Italics) </w:t>
      </w:r>
      <w:r w:rsidRPr="00FD6706">
        <w:rPr>
          <w:rFonts w:ascii="Calibri" w:hAnsi="Calibri" w:cs="Calibri"/>
          <w:color w:val="C00000"/>
          <w:sz w:val="24"/>
          <w:szCs w:val="24"/>
        </w:rPr>
        <w:t>should be within one page.</w:t>
      </w:r>
      <w:r w:rsidR="00CD2D29">
        <w:rPr>
          <w:rFonts w:ascii="Calibri" w:hAnsi="Calibri" w:cs="Calibri"/>
          <w:color w:val="C00000"/>
          <w:sz w:val="24"/>
          <w:szCs w:val="24"/>
        </w:rPr>
        <w:t xml:space="preserve"> </w:t>
      </w:r>
    </w:p>
    <w:sectPr w:rsidR="00CE454E" w:rsidRPr="00FD6706" w:rsidSect="00CE7C82">
      <w:pgSz w:w="12240" w:h="15840"/>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F7F9F"/>
    <w:multiLevelType w:val="hybridMultilevel"/>
    <w:tmpl w:val="4940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77462"/>
    <w:multiLevelType w:val="hybridMultilevel"/>
    <w:tmpl w:val="8304C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1028FF"/>
    <w:rsid w:val="0010035F"/>
    <w:rsid w:val="001028FF"/>
    <w:rsid w:val="001D3A5D"/>
    <w:rsid w:val="001F7B71"/>
    <w:rsid w:val="00203B59"/>
    <w:rsid w:val="00275529"/>
    <w:rsid w:val="002801FE"/>
    <w:rsid w:val="00333053"/>
    <w:rsid w:val="003F2AF1"/>
    <w:rsid w:val="003F6758"/>
    <w:rsid w:val="004061F0"/>
    <w:rsid w:val="00410946"/>
    <w:rsid w:val="004229FA"/>
    <w:rsid w:val="005C19CF"/>
    <w:rsid w:val="0060455C"/>
    <w:rsid w:val="00720632"/>
    <w:rsid w:val="00795F88"/>
    <w:rsid w:val="008D05B0"/>
    <w:rsid w:val="008E65EC"/>
    <w:rsid w:val="009335A3"/>
    <w:rsid w:val="009836E3"/>
    <w:rsid w:val="00A037F1"/>
    <w:rsid w:val="00A45AA4"/>
    <w:rsid w:val="00AF02AF"/>
    <w:rsid w:val="00B54A37"/>
    <w:rsid w:val="00B61E80"/>
    <w:rsid w:val="00BE3528"/>
    <w:rsid w:val="00C81007"/>
    <w:rsid w:val="00C8573A"/>
    <w:rsid w:val="00CB1CAF"/>
    <w:rsid w:val="00CD2D29"/>
    <w:rsid w:val="00CE454E"/>
    <w:rsid w:val="00CE45F7"/>
    <w:rsid w:val="00CE7C82"/>
    <w:rsid w:val="00CF428A"/>
    <w:rsid w:val="00D44B83"/>
    <w:rsid w:val="00D61BED"/>
    <w:rsid w:val="00DE435A"/>
    <w:rsid w:val="00DF3586"/>
    <w:rsid w:val="00E14FAE"/>
    <w:rsid w:val="00E647E2"/>
    <w:rsid w:val="00EE1BA7"/>
    <w:rsid w:val="00F24C7D"/>
    <w:rsid w:val="00F679FA"/>
    <w:rsid w:val="00FD6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9CF"/>
    <w:rPr>
      <w:rFonts w:ascii="Tahoma" w:hAnsi="Tahoma" w:cs="Tahoma"/>
      <w:sz w:val="16"/>
      <w:szCs w:val="16"/>
    </w:rPr>
  </w:style>
  <w:style w:type="paragraph" w:styleId="Caption">
    <w:name w:val="caption"/>
    <w:basedOn w:val="Normal"/>
    <w:next w:val="Normal"/>
    <w:uiPriority w:val="35"/>
    <w:unhideWhenUsed/>
    <w:qFormat/>
    <w:rsid w:val="005C19CF"/>
    <w:pPr>
      <w:spacing w:line="240" w:lineRule="auto"/>
    </w:pPr>
    <w:rPr>
      <w:b/>
      <w:bCs/>
      <w:color w:val="4F81BD" w:themeColor="accent1"/>
      <w:sz w:val="18"/>
      <w:szCs w:val="18"/>
    </w:rPr>
  </w:style>
  <w:style w:type="paragraph" w:styleId="ListParagraph">
    <w:name w:val="List Paragraph"/>
    <w:basedOn w:val="Normal"/>
    <w:uiPriority w:val="34"/>
    <w:qFormat/>
    <w:rsid w:val="00AF02AF"/>
    <w:pPr>
      <w:ind w:left="720"/>
      <w:contextualSpacing/>
    </w:pPr>
  </w:style>
  <w:style w:type="paragraph" w:styleId="HTMLPreformatted">
    <w:name w:val="HTML Preformatted"/>
    <w:basedOn w:val="Normal"/>
    <w:link w:val="HTMLPreformattedChar"/>
    <w:uiPriority w:val="99"/>
    <w:semiHidden/>
    <w:unhideWhenUsed/>
    <w:rsid w:val="00CF4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428A"/>
    <w:rPr>
      <w:rFonts w:ascii="Courier New" w:eastAsia="Times New Roman" w:hAnsi="Courier New" w:cs="Courier New"/>
      <w:sz w:val="20"/>
      <w:szCs w:val="20"/>
    </w:rPr>
  </w:style>
  <w:style w:type="character" w:styleId="Hyperlink">
    <w:name w:val="Hyperlink"/>
    <w:basedOn w:val="DefaultParagraphFont"/>
    <w:uiPriority w:val="99"/>
    <w:unhideWhenUsed/>
    <w:rsid w:val="00CF428A"/>
    <w:rPr>
      <w:color w:val="0000FF"/>
      <w:u w:val="single"/>
    </w:rPr>
  </w:style>
</w:styles>
</file>

<file path=word/webSettings.xml><?xml version="1.0" encoding="utf-8"?>
<w:webSettings xmlns:r="http://schemas.openxmlformats.org/officeDocument/2006/relationships" xmlns:w="http://schemas.openxmlformats.org/wordprocessingml/2006/main">
  <w:divs>
    <w:div w:id="16167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ighlight@hbni.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Maity</dc:creator>
  <cp:keywords/>
  <dc:description/>
  <cp:lastModifiedBy>Dr Maity</cp:lastModifiedBy>
  <cp:revision>24</cp:revision>
  <cp:lastPrinted>2017-08-31T10:17:00Z</cp:lastPrinted>
  <dcterms:created xsi:type="dcterms:W3CDTF">2017-08-29T11:42:00Z</dcterms:created>
  <dcterms:modified xsi:type="dcterms:W3CDTF">2018-07-27T10:06:00Z</dcterms:modified>
</cp:coreProperties>
</file>